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B3A" w:rsidRDefault="00454DDE" w:rsidP="00454DDE">
      <w:pPr>
        <w:spacing w:after="240"/>
        <w:jc w:val="both"/>
        <w:rPr>
          <w:rFonts w:ascii="Arial Narrow" w:hAnsi="Arial Narrow" w:cs="Arial"/>
          <w:color w:val="222222"/>
          <w:sz w:val="24"/>
          <w:szCs w:val="24"/>
          <w:lang w:val="en-US"/>
        </w:rPr>
      </w:pPr>
      <w:r>
        <w:rPr>
          <w:rFonts w:ascii="Arial Narrow" w:hAnsi="Arial Narrow" w:cs="Arial"/>
          <w:b/>
          <w:bCs/>
          <w:color w:val="222222"/>
          <w:sz w:val="24"/>
          <w:szCs w:val="24"/>
          <w:shd w:val="clear" w:color="auto" w:fill="FFFFFF"/>
        </w:rPr>
        <w:t xml:space="preserve">Sambutan </w:t>
      </w:r>
      <w:proofErr w:type="spellStart"/>
      <w:r>
        <w:rPr>
          <w:rFonts w:ascii="Arial Narrow" w:hAnsi="Arial Narrow" w:cs="Arial"/>
          <w:b/>
          <w:bCs/>
          <w:color w:val="222222"/>
          <w:sz w:val="24"/>
          <w:szCs w:val="24"/>
          <w:shd w:val="clear" w:color="auto" w:fill="FFFFFF"/>
          <w:lang w:val="en-US"/>
        </w:rPr>
        <w:t>Ketua</w:t>
      </w:r>
      <w:proofErr w:type="spellEnd"/>
      <w:r>
        <w:rPr>
          <w:rFonts w:ascii="Arial Narrow" w:hAnsi="Arial Narrow" w:cs="Arial"/>
          <w:b/>
          <w:bCs/>
          <w:color w:val="222222"/>
          <w:sz w:val="24"/>
          <w:szCs w:val="24"/>
          <w:shd w:val="clear" w:color="auto" w:fill="FFFFFF"/>
          <w:lang w:val="en-US"/>
        </w:rPr>
        <w:t xml:space="preserve"> </w:t>
      </w:r>
      <w:r>
        <w:rPr>
          <w:rFonts w:ascii="Arial Narrow" w:hAnsi="Arial Narrow" w:cs="Arial"/>
          <w:b/>
          <w:bCs/>
          <w:color w:val="222222"/>
          <w:sz w:val="24"/>
          <w:szCs w:val="24"/>
          <w:shd w:val="clear" w:color="auto" w:fill="FFFFFF"/>
        </w:rPr>
        <w:t>Komnas Perempuan</w:t>
      </w:r>
      <w:r>
        <w:rPr>
          <w:rFonts w:ascii="Arial Narrow" w:hAnsi="Arial Narrow" w:cs="Arial"/>
          <w:b/>
          <w:bCs/>
          <w:color w:val="222222"/>
          <w:sz w:val="24"/>
          <w:szCs w:val="24"/>
          <w:shd w:val="clear" w:color="auto" w:fill="FFFFFF"/>
          <w:lang w:val="en-US"/>
        </w:rPr>
        <w:t xml:space="preserve">, </w:t>
      </w:r>
      <w:proofErr w:type="spellStart"/>
      <w:r>
        <w:rPr>
          <w:rFonts w:ascii="Arial Narrow" w:hAnsi="Arial Narrow" w:cs="Arial"/>
          <w:b/>
          <w:bCs/>
          <w:color w:val="222222"/>
          <w:sz w:val="24"/>
          <w:szCs w:val="24"/>
          <w:shd w:val="clear" w:color="auto" w:fill="FFFFFF"/>
          <w:lang w:val="en-US"/>
        </w:rPr>
        <w:t>selaku</w:t>
      </w:r>
      <w:proofErr w:type="spellEnd"/>
      <w:r>
        <w:rPr>
          <w:rFonts w:ascii="Arial Narrow" w:hAnsi="Arial Narrow" w:cs="Arial"/>
          <w:b/>
          <w:bCs/>
          <w:color w:val="222222"/>
          <w:sz w:val="24"/>
          <w:szCs w:val="24"/>
          <w:shd w:val="clear" w:color="auto" w:fill="FFFFFF"/>
          <w:lang w:val="en-US"/>
        </w:rPr>
        <w:t xml:space="preserve"> S</w:t>
      </w:r>
      <w:r w:rsidRPr="003F3B3A">
        <w:rPr>
          <w:rFonts w:ascii="Arial Narrow" w:hAnsi="Arial Narrow" w:cs="Arial"/>
          <w:b/>
          <w:bCs/>
          <w:color w:val="222222"/>
          <w:sz w:val="24"/>
          <w:szCs w:val="24"/>
          <w:shd w:val="clear" w:color="auto" w:fill="FFFFFF"/>
        </w:rPr>
        <w:t xml:space="preserve">aksi Ahli </w:t>
      </w:r>
      <w:r w:rsidR="00D41485" w:rsidRPr="003F3B3A">
        <w:rPr>
          <w:rFonts w:ascii="Arial Narrow" w:hAnsi="Arial Narrow" w:cs="Arial"/>
          <w:b/>
          <w:bCs/>
          <w:color w:val="222222"/>
          <w:sz w:val="24"/>
          <w:szCs w:val="24"/>
          <w:shd w:val="clear" w:color="auto" w:fill="FFFFFF"/>
        </w:rPr>
        <w:t xml:space="preserve">untuk </w:t>
      </w:r>
      <w:r w:rsidRPr="003F3B3A">
        <w:rPr>
          <w:rFonts w:ascii="Arial Narrow" w:hAnsi="Arial Narrow" w:cs="Arial"/>
          <w:b/>
          <w:bCs/>
          <w:color w:val="222222"/>
          <w:sz w:val="24"/>
          <w:szCs w:val="24"/>
          <w:shd w:val="clear" w:color="auto" w:fill="FFFFFF"/>
        </w:rPr>
        <w:t xml:space="preserve">Dengar </w:t>
      </w:r>
      <w:r w:rsidR="00D41485" w:rsidRPr="003F3B3A">
        <w:rPr>
          <w:rFonts w:ascii="Arial Narrow" w:hAnsi="Arial Narrow" w:cs="Arial"/>
          <w:b/>
          <w:bCs/>
          <w:color w:val="222222"/>
          <w:sz w:val="24"/>
          <w:szCs w:val="24"/>
          <w:shd w:val="clear" w:color="auto" w:fill="FFFFFF"/>
        </w:rPr>
        <w:t>Kesaksian Pelanggaran HAM masa lalu, atas kekerasan terhadap perempuan, 25 Nov 2013</w:t>
      </w:r>
    </w:p>
    <w:p w:rsidR="00D41485" w:rsidRPr="003F3B3A" w:rsidRDefault="00D41485" w:rsidP="00F37647">
      <w:pPr>
        <w:spacing w:after="240"/>
        <w:jc w:val="both"/>
        <w:rPr>
          <w:rFonts w:ascii="Arial Narrow" w:hAnsi="Arial Narrow" w:cs="Arial"/>
          <w:color w:val="222222"/>
          <w:sz w:val="24"/>
          <w:szCs w:val="24"/>
          <w:shd w:val="clear" w:color="auto" w:fill="FFFFFF"/>
          <w:lang w:val="en-US"/>
        </w:rPr>
      </w:pPr>
      <w:r w:rsidRPr="003F3B3A">
        <w:rPr>
          <w:rFonts w:ascii="Arial Narrow" w:hAnsi="Arial Narrow" w:cs="Arial"/>
          <w:color w:val="222222"/>
          <w:sz w:val="24"/>
          <w:szCs w:val="24"/>
          <w:shd w:val="clear" w:color="auto" w:fill="FFFFFF"/>
        </w:rPr>
        <w:t>Disampaikan oleh Yuniyanti Chuzaifah (Ketua Komnas Perempuan)</w:t>
      </w:r>
    </w:p>
    <w:p w:rsidR="003F3B3A" w:rsidRDefault="00D41485" w:rsidP="00F37647">
      <w:pPr>
        <w:spacing w:after="240"/>
        <w:jc w:val="both"/>
        <w:rPr>
          <w:rFonts w:ascii="Arial Narrow" w:hAnsi="Arial Narrow" w:cs="Arial"/>
          <w:color w:val="222222"/>
          <w:sz w:val="24"/>
          <w:szCs w:val="24"/>
          <w:lang w:val="en-US"/>
        </w:rPr>
      </w:pPr>
      <w:r w:rsidRPr="003F3B3A">
        <w:rPr>
          <w:rFonts w:ascii="Arial Narrow" w:hAnsi="Arial Narrow" w:cs="Arial"/>
          <w:color w:val="222222"/>
          <w:sz w:val="24"/>
          <w:szCs w:val="24"/>
        </w:rPr>
        <w:br/>
      </w:r>
      <w:r w:rsidRPr="003F3B3A">
        <w:rPr>
          <w:rFonts w:ascii="Arial Narrow" w:hAnsi="Arial Narrow" w:cs="Arial"/>
          <w:color w:val="222222"/>
          <w:sz w:val="24"/>
          <w:szCs w:val="24"/>
        </w:rPr>
        <w:br/>
      </w:r>
      <w:r w:rsidRPr="003F3B3A">
        <w:rPr>
          <w:rFonts w:ascii="Arial Narrow" w:hAnsi="Arial Narrow" w:cs="Arial"/>
          <w:color w:val="222222"/>
          <w:sz w:val="24"/>
          <w:szCs w:val="24"/>
          <w:shd w:val="clear" w:color="auto" w:fill="FFFFFF"/>
        </w:rPr>
        <w:t>Komnas Perempuan sebagai mekanisme HAM nasional, menyampaikan hormat pada para penggagas inisiatif ini, dan tentunya suatu kehormatan pula Komnas Perempuan bisa menjadi bagian dalam proses dengar kesaksian ini.</w:t>
      </w:r>
    </w:p>
    <w:p w:rsidR="003F3B3A" w:rsidRDefault="00D41485" w:rsidP="00F37647">
      <w:pPr>
        <w:spacing w:after="240"/>
        <w:jc w:val="both"/>
        <w:rPr>
          <w:rFonts w:ascii="Arial Narrow" w:hAnsi="Arial Narrow" w:cs="Arial"/>
          <w:color w:val="222222"/>
          <w:sz w:val="24"/>
          <w:szCs w:val="24"/>
          <w:lang w:val="en-US"/>
        </w:rPr>
      </w:pPr>
      <w:r w:rsidRPr="003F3B3A">
        <w:rPr>
          <w:rFonts w:ascii="Arial Narrow" w:hAnsi="Arial Narrow" w:cs="Arial"/>
          <w:color w:val="222222"/>
          <w:sz w:val="24"/>
          <w:szCs w:val="24"/>
          <w:shd w:val="clear" w:color="auto" w:fill="FFFFFF"/>
        </w:rPr>
        <w:t>Kebenaran, keadilan, pemulihan dan reformasi tata kelola negara khususnya sektor keamanan, yang paling lamban adalah keadilan. Di berbagai kasus penanganan pelanggaran HAM masa lalu, satu kata ini kerap diletakkan dibawah karpet, sehingga hanya persahabatan dan rekonsiliasi, atau kebenaran dan rekonsiliasi yang mengemuka, dengan sejumlah alasan. Aktor-aktor penyelenggara negara, kerap berseloroh, mari menatap kedepan, terlalu lama melihat spion bisa menabrak. Atau mulai berfikir memberi hak pemulihan, tapi tidak boleh gaduh. Tokoh perdamaian terkemuka yg juga mengatakan, mari saling memaafkan dan bergerak kedepan,  karena mengungkap kebenaran atau keadilan, terlalu beresiko untuk komunitas yang punya tradisi mendendam.</w:t>
      </w:r>
    </w:p>
    <w:p w:rsidR="003F3B3A" w:rsidRDefault="00D41485" w:rsidP="00F37647">
      <w:pPr>
        <w:spacing w:after="240"/>
        <w:jc w:val="both"/>
        <w:rPr>
          <w:rFonts w:ascii="Arial Narrow" w:hAnsi="Arial Narrow" w:cs="Arial"/>
          <w:color w:val="222222"/>
          <w:sz w:val="24"/>
          <w:szCs w:val="24"/>
          <w:lang w:val="en-US"/>
        </w:rPr>
      </w:pPr>
      <w:r w:rsidRPr="003F3B3A">
        <w:rPr>
          <w:rFonts w:ascii="Arial Narrow" w:hAnsi="Arial Narrow" w:cs="Arial"/>
          <w:color w:val="222222"/>
          <w:sz w:val="24"/>
          <w:szCs w:val="24"/>
          <w:shd w:val="clear" w:color="auto" w:fill="FFFFFF"/>
        </w:rPr>
        <w:t>Tapi kekuatan dan semangat para korban, penggiat kemanusiaan menjadi magma yang tak bisa dibendung. Hormat kami sebagai orang muda, sebagai institusi atas keberanian para korban untuk bicara dan terus memintal perjuangan bersama dengan para penggiat kemanusiaan lain.  Eyang-eyang 65, mama-mana Papua, inong Aceh, mama di Maluku, Timor Leste, Inang Sugapa Sumatera Utara ,dan banyak perempuan korban lain yang bersemangat liat, yang mempertaruhkan hidupnya untuk kata pendek tapi perlu nafas panjang yaitu ; "keadilan dan kebenaran".</w:t>
      </w:r>
    </w:p>
    <w:p w:rsidR="003F3B3A" w:rsidRDefault="00D41485" w:rsidP="00F37647">
      <w:pPr>
        <w:spacing w:after="240"/>
        <w:jc w:val="both"/>
        <w:rPr>
          <w:rFonts w:ascii="Arial Narrow" w:hAnsi="Arial Narrow" w:cs="Arial"/>
          <w:color w:val="222222"/>
          <w:sz w:val="24"/>
          <w:szCs w:val="24"/>
          <w:lang w:val="en-US"/>
        </w:rPr>
      </w:pPr>
      <w:r w:rsidRPr="003F3B3A">
        <w:rPr>
          <w:rFonts w:ascii="Arial Narrow" w:hAnsi="Arial Narrow" w:cs="Arial"/>
          <w:color w:val="222222"/>
          <w:sz w:val="24"/>
          <w:szCs w:val="24"/>
          <w:shd w:val="clear" w:color="auto" w:fill="FFFFFF"/>
        </w:rPr>
        <w:t>Pramilla Pattern, salah satu anggota Komite Cedaw saat berkunjung ke Indonesia, dan memenuhi permintaan Komnas Perempuan bertemu dengan para korban. Eyang-eyang 65 yang sudah sepuh-sepuh menjadi dinamit sendiri bagi Pramilla, bagaimana usia lansia tak kenal renta. Mereka masih bertanya, apakah ICC (International Criminal Court) bisa jadi lubang jarum untuk menyoal kasus pelanggaran HAM ini, sebuah kejahatan kemanusiaan yang lamban mendapatkan titik terang keadilan.</w:t>
      </w:r>
    </w:p>
    <w:p w:rsidR="003F3B3A" w:rsidRDefault="00D41485" w:rsidP="00F37647">
      <w:pPr>
        <w:spacing w:after="240"/>
        <w:jc w:val="both"/>
        <w:rPr>
          <w:rFonts w:ascii="Arial Narrow" w:hAnsi="Arial Narrow" w:cs="Arial"/>
          <w:color w:val="222222"/>
          <w:sz w:val="24"/>
          <w:szCs w:val="24"/>
          <w:lang w:val="en-US"/>
        </w:rPr>
      </w:pPr>
      <w:r w:rsidRPr="003F3B3A">
        <w:rPr>
          <w:rFonts w:ascii="Arial Narrow" w:hAnsi="Arial Narrow" w:cs="Arial"/>
          <w:color w:val="222222"/>
          <w:sz w:val="24"/>
          <w:szCs w:val="24"/>
          <w:shd w:val="clear" w:color="auto" w:fill="FFFFFF"/>
        </w:rPr>
        <w:t>Pertemuan di Komnas Perempuan dengan para korban tersebut, menjadi salah satu kacamata pembesar bagi Komite Cedaw untuk berlanjut menyoal pelanggaran HAM masa lalu pada pemerintah Indonesia saat Indonesia direview oleh komite Cedaw. Komnas Perempuan juga turut membawanya pada Universal Periodic Review Dewan HAM PBB, Komite ICCPR, termasuk selalu meminta ruang khusus seluruh mekanisme HAM PBB yang hadir ke Indonesia, antara lain Komisi tinggi Dewan HAM PBB, Navanethem Pillay, saat hadir ke Indonesia.</w:t>
      </w:r>
    </w:p>
    <w:p w:rsidR="003F3B3A" w:rsidRDefault="00D41485" w:rsidP="00F37647">
      <w:pPr>
        <w:spacing w:after="240"/>
        <w:jc w:val="both"/>
        <w:rPr>
          <w:rFonts w:ascii="Arial Narrow" w:hAnsi="Arial Narrow" w:cs="Arial"/>
          <w:color w:val="222222"/>
          <w:sz w:val="24"/>
          <w:szCs w:val="24"/>
          <w:lang w:val="en-US"/>
        </w:rPr>
      </w:pPr>
      <w:r w:rsidRPr="003F3B3A">
        <w:rPr>
          <w:rFonts w:ascii="Arial Narrow" w:hAnsi="Arial Narrow" w:cs="Arial"/>
          <w:color w:val="222222"/>
          <w:sz w:val="24"/>
          <w:szCs w:val="24"/>
          <w:shd w:val="clear" w:color="auto" w:fill="FFFFFF"/>
        </w:rPr>
        <w:t xml:space="preserve">Sebagai mekanisme HAM, Komnas Perempuan melakukan pemantauan mendengar suara korban kekerasan terhadap perempuan, khususnya kekerasan seksual disejumlah wilayah konflik. Dalam hasil </w:t>
      </w:r>
      <w:r w:rsidRPr="003F3B3A">
        <w:rPr>
          <w:rFonts w:ascii="Arial Narrow" w:hAnsi="Arial Narrow" w:cs="Arial"/>
          <w:color w:val="222222"/>
          <w:sz w:val="24"/>
          <w:szCs w:val="24"/>
          <w:shd w:val="clear" w:color="auto" w:fill="FFFFFF"/>
        </w:rPr>
        <w:lastRenderedPageBreak/>
        <w:t>pantauan 4 dekade kekerasan di Indonesia yang digugus dalam buku ; "Mari Kita Bersikap",  mencatat deret penjang perempuan korban.</w:t>
      </w:r>
    </w:p>
    <w:p w:rsidR="003F3B3A" w:rsidRPr="003F3B3A" w:rsidRDefault="00D41485" w:rsidP="00F37647">
      <w:pPr>
        <w:pStyle w:val="ListParagraph"/>
        <w:numPr>
          <w:ilvl w:val="0"/>
          <w:numId w:val="2"/>
        </w:numPr>
        <w:spacing w:after="240"/>
        <w:ind w:left="567" w:hanging="567"/>
        <w:contextualSpacing w:val="0"/>
        <w:jc w:val="both"/>
        <w:rPr>
          <w:rFonts w:ascii="Arial Narrow" w:hAnsi="Arial Narrow" w:cs="Arial"/>
          <w:color w:val="222222"/>
          <w:sz w:val="24"/>
          <w:szCs w:val="24"/>
          <w:lang w:val="en-US"/>
        </w:rPr>
      </w:pPr>
      <w:r w:rsidRPr="003F3B3A">
        <w:rPr>
          <w:rFonts w:ascii="Arial Narrow" w:hAnsi="Arial Narrow" w:cs="Arial"/>
          <w:color w:val="222222"/>
          <w:sz w:val="24"/>
          <w:szCs w:val="24"/>
          <w:shd w:val="clear" w:color="auto" w:fill="FFFFFF"/>
        </w:rPr>
        <w:t>Konflik aceh :</w:t>
      </w:r>
    </w:p>
    <w:p w:rsidR="003F3B3A" w:rsidRPr="003F3B3A" w:rsidRDefault="00F37647" w:rsidP="00F37647">
      <w:pPr>
        <w:pStyle w:val="ListParagraph"/>
        <w:numPr>
          <w:ilvl w:val="0"/>
          <w:numId w:val="3"/>
        </w:numPr>
        <w:spacing w:after="240"/>
        <w:ind w:left="1134" w:hanging="567"/>
        <w:jc w:val="both"/>
        <w:rPr>
          <w:rFonts w:ascii="Arial Narrow" w:hAnsi="Arial Narrow"/>
          <w:sz w:val="24"/>
          <w:szCs w:val="24"/>
        </w:rPr>
      </w:pPr>
      <w:r w:rsidRPr="003F3B3A">
        <w:rPr>
          <w:rFonts w:ascii="Arial Narrow" w:hAnsi="Arial Narrow" w:cs="Arial"/>
          <w:color w:val="222222"/>
          <w:sz w:val="24"/>
          <w:szCs w:val="24"/>
          <w:shd w:val="clear" w:color="auto" w:fill="FFFFFF"/>
        </w:rPr>
        <w:t xml:space="preserve">Eksploitasi seksual : </w:t>
      </w:r>
      <w:r w:rsidR="00D41485" w:rsidRPr="003F3B3A">
        <w:rPr>
          <w:rFonts w:ascii="Arial Narrow" w:hAnsi="Arial Narrow" w:cs="Arial"/>
          <w:color w:val="222222"/>
          <w:sz w:val="24"/>
          <w:szCs w:val="24"/>
          <w:shd w:val="clear" w:color="auto" w:fill="FFFFFF"/>
        </w:rPr>
        <w:t>8</w:t>
      </w:r>
    </w:p>
    <w:p w:rsidR="003F3B3A" w:rsidRPr="003F3B3A" w:rsidRDefault="00F37647" w:rsidP="00F37647">
      <w:pPr>
        <w:pStyle w:val="ListParagraph"/>
        <w:numPr>
          <w:ilvl w:val="0"/>
          <w:numId w:val="3"/>
        </w:numPr>
        <w:spacing w:after="240"/>
        <w:ind w:left="1134" w:hanging="567"/>
        <w:jc w:val="both"/>
        <w:rPr>
          <w:rFonts w:ascii="Arial Narrow" w:hAnsi="Arial Narrow"/>
          <w:sz w:val="24"/>
          <w:szCs w:val="24"/>
        </w:rPr>
      </w:pPr>
      <w:r w:rsidRPr="003F3B3A">
        <w:rPr>
          <w:rFonts w:ascii="Arial Narrow" w:hAnsi="Arial Narrow" w:cs="Arial"/>
          <w:color w:val="222222"/>
          <w:sz w:val="24"/>
          <w:szCs w:val="24"/>
          <w:shd w:val="clear" w:color="auto" w:fill="FFFFFF"/>
        </w:rPr>
        <w:t>Pe</w:t>
      </w:r>
      <w:r w:rsidR="00D41485" w:rsidRPr="003F3B3A">
        <w:rPr>
          <w:rFonts w:ascii="Arial Narrow" w:hAnsi="Arial Narrow" w:cs="Arial"/>
          <w:color w:val="222222"/>
          <w:sz w:val="24"/>
          <w:szCs w:val="24"/>
          <w:shd w:val="clear" w:color="auto" w:fill="FFFFFF"/>
        </w:rPr>
        <w:t>nganiayaan seksual : 3</w:t>
      </w:r>
    </w:p>
    <w:p w:rsidR="003F3B3A" w:rsidRPr="003F3B3A" w:rsidRDefault="00F37647" w:rsidP="00F37647">
      <w:pPr>
        <w:pStyle w:val="ListParagraph"/>
        <w:numPr>
          <w:ilvl w:val="0"/>
          <w:numId w:val="3"/>
        </w:numPr>
        <w:spacing w:after="240"/>
        <w:ind w:left="1134" w:hanging="567"/>
        <w:jc w:val="both"/>
        <w:rPr>
          <w:rFonts w:ascii="Arial Narrow" w:hAnsi="Arial Narrow"/>
          <w:sz w:val="24"/>
          <w:szCs w:val="24"/>
        </w:rPr>
      </w:pPr>
      <w:r w:rsidRPr="003F3B3A">
        <w:rPr>
          <w:rFonts w:ascii="Arial Narrow" w:hAnsi="Arial Narrow" w:cs="Arial"/>
          <w:color w:val="222222"/>
          <w:sz w:val="24"/>
          <w:szCs w:val="24"/>
          <w:shd w:val="clear" w:color="auto" w:fill="FFFFFF"/>
        </w:rPr>
        <w:t>Penyiksaan seksual : 1</w:t>
      </w:r>
      <w:r w:rsidR="00D41485" w:rsidRPr="003F3B3A">
        <w:rPr>
          <w:rFonts w:ascii="Arial Narrow" w:hAnsi="Arial Narrow" w:cs="Arial"/>
          <w:color w:val="222222"/>
          <w:sz w:val="24"/>
          <w:szCs w:val="24"/>
          <w:shd w:val="clear" w:color="auto" w:fill="FFFFFF"/>
        </w:rPr>
        <w:t>2</w:t>
      </w:r>
    </w:p>
    <w:p w:rsidR="003F3B3A" w:rsidRPr="003F3B3A" w:rsidRDefault="00F37647" w:rsidP="00F37647">
      <w:pPr>
        <w:pStyle w:val="ListParagraph"/>
        <w:numPr>
          <w:ilvl w:val="0"/>
          <w:numId w:val="3"/>
        </w:numPr>
        <w:spacing w:after="240"/>
        <w:ind w:left="1134" w:hanging="567"/>
        <w:jc w:val="both"/>
        <w:rPr>
          <w:rFonts w:ascii="Arial Narrow" w:hAnsi="Arial Narrow"/>
          <w:sz w:val="24"/>
          <w:szCs w:val="24"/>
        </w:rPr>
      </w:pPr>
      <w:r w:rsidRPr="003F3B3A">
        <w:rPr>
          <w:rFonts w:ascii="Arial Narrow" w:hAnsi="Arial Narrow" w:cs="Arial"/>
          <w:color w:val="222222"/>
          <w:sz w:val="24"/>
          <w:szCs w:val="24"/>
          <w:shd w:val="clear" w:color="auto" w:fill="FFFFFF"/>
        </w:rPr>
        <w:t xml:space="preserve">Perlakuan tidak manusiawi bernuasa seksual : </w:t>
      </w:r>
      <w:r w:rsidR="00D41485" w:rsidRPr="003F3B3A">
        <w:rPr>
          <w:rFonts w:ascii="Arial Narrow" w:hAnsi="Arial Narrow" w:cs="Arial"/>
          <w:color w:val="222222"/>
          <w:sz w:val="24"/>
          <w:szCs w:val="24"/>
          <w:shd w:val="clear" w:color="auto" w:fill="FFFFFF"/>
        </w:rPr>
        <w:t>7</w:t>
      </w:r>
    </w:p>
    <w:p w:rsidR="003F3B3A" w:rsidRPr="003F3B3A" w:rsidRDefault="00F37647" w:rsidP="00F37647">
      <w:pPr>
        <w:pStyle w:val="ListParagraph"/>
        <w:numPr>
          <w:ilvl w:val="0"/>
          <w:numId w:val="3"/>
        </w:numPr>
        <w:spacing w:after="240"/>
        <w:ind w:left="1134" w:hanging="567"/>
        <w:contextualSpacing w:val="0"/>
        <w:jc w:val="both"/>
        <w:rPr>
          <w:rFonts w:ascii="Arial Narrow" w:hAnsi="Arial Narrow"/>
          <w:sz w:val="24"/>
          <w:szCs w:val="24"/>
        </w:rPr>
      </w:pPr>
      <w:r w:rsidRPr="003F3B3A">
        <w:rPr>
          <w:rFonts w:ascii="Arial Narrow" w:hAnsi="Arial Narrow" w:cs="Arial"/>
          <w:color w:val="222222"/>
          <w:sz w:val="24"/>
          <w:szCs w:val="24"/>
          <w:shd w:val="clear" w:color="auto" w:fill="FFFFFF"/>
        </w:rPr>
        <w:t>Perkosaan : 31 (termasuk 3 perkosaan masal dan 4 perkosaan berulang</w:t>
      </w:r>
      <w:r w:rsidR="00D41485" w:rsidRPr="003F3B3A">
        <w:rPr>
          <w:rFonts w:ascii="Arial Narrow" w:hAnsi="Arial Narrow" w:cs="Arial"/>
          <w:color w:val="222222"/>
          <w:sz w:val="24"/>
          <w:szCs w:val="24"/>
          <w:shd w:val="clear" w:color="auto" w:fill="FFFFFF"/>
        </w:rPr>
        <w:t>)</w:t>
      </w:r>
    </w:p>
    <w:p w:rsidR="003F3B3A" w:rsidRPr="003F3B3A" w:rsidRDefault="00D41485" w:rsidP="00F37647">
      <w:pPr>
        <w:pStyle w:val="ListParagraph"/>
        <w:numPr>
          <w:ilvl w:val="0"/>
          <w:numId w:val="2"/>
        </w:numPr>
        <w:spacing w:after="240"/>
        <w:ind w:left="567" w:hanging="567"/>
        <w:contextualSpacing w:val="0"/>
        <w:jc w:val="both"/>
        <w:rPr>
          <w:rFonts w:ascii="Arial Narrow" w:hAnsi="Arial Narrow"/>
          <w:sz w:val="24"/>
          <w:szCs w:val="24"/>
        </w:rPr>
      </w:pPr>
      <w:r w:rsidRPr="003F3B3A">
        <w:rPr>
          <w:rFonts w:ascii="Arial Narrow" w:hAnsi="Arial Narrow" w:cs="Arial"/>
          <w:color w:val="222222"/>
          <w:sz w:val="24"/>
          <w:szCs w:val="24"/>
          <w:shd w:val="clear" w:color="auto" w:fill="FFFFFF"/>
          <w:lang w:val="en-US"/>
        </w:rPr>
        <w:t>P</w:t>
      </w:r>
      <w:r w:rsidRPr="003F3B3A">
        <w:rPr>
          <w:rFonts w:ascii="Arial Narrow" w:hAnsi="Arial Narrow" w:cs="Arial"/>
          <w:color w:val="222222"/>
          <w:sz w:val="24"/>
          <w:szCs w:val="24"/>
          <w:shd w:val="clear" w:color="auto" w:fill="FFFFFF"/>
        </w:rPr>
        <w:t xml:space="preserve">eristiwa </w:t>
      </w:r>
      <w:r w:rsidRPr="003F3B3A">
        <w:rPr>
          <w:rFonts w:ascii="Arial Narrow" w:hAnsi="Arial Narrow" w:cs="Arial"/>
          <w:color w:val="222222"/>
          <w:sz w:val="24"/>
          <w:szCs w:val="24"/>
          <w:shd w:val="clear" w:color="auto" w:fill="FFFFFF"/>
          <w:lang w:val="en-US"/>
        </w:rPr>
        <w:t>19</w:t>
      </w:r>
      <w:r w:rsidRPr="003F3B3A">
        <w:rPr>
          <w:rFonts w:ascii="Arial Narrow" w:hAnsi="Arial Narrow" w:cs="Arial"/>
          <w:color w:val="222222"/>
          <w:sz w:val="24"/>
          <w:szCs w:val="24"/>
          <w:shd w:val="clear" w:color="auto" w:fill="FFFFFF"/>
        </w:rPr>
        <w:t>65:</w:t>
      </w:r>
    </w:p>
    <w:p w:rsidR="003F3B3A" w:rsidRDefault="00F37647" w:rsidP="00F37647">
      <w:pPr>
        <w:pStyle w:val="ListParagraph"/>
        <w:numPr>
          <w:ilvl w:val="0"/>
          <w:numId w:val="4"/>
        </w:numPr>
        <w:spacing w:after="240"/>
        <w:ind w:left="1134" w:hanging="567"/>
        <w:jc w:val="both"/>
        <w:rPr>
          <w:rFonts w:ascii="Arial Narrow" w:hAnsi="Arial Narrow" w:cs="Arial"/>
          <w:color w:val="222222"/>
          <w:sz w:val="24"/>
          <w:szCs w:val="24"/>
          <w:lang w:val="en-US"/>
        </w:rPr>
      </w:pPr>
      <w:r w:rsidRPr="003F3B3A">
        <w:rPr>
          <w:rFonts w:ascii="Arial Narrow" w:hAnsi="Arial Narrow" w:cs="Arial"/>
          <w:color w:val="222222"/>
          <w:sz w:val="24"/>
          <w:szCs w:val="24"/>
          <w:shd w:val="clear" w:color="auto" w:fill="FFFFFF"/>
        </w:rPr>
        <w:t>Hamil Akibat Perkosaan : 9</w:t>
      </w:r>
    </w:p>
    <w:p w:rsidR="003F3B3A" w:rsidRDefault="00F37647" w:rsidP="00F37647">
      <w:pPr>
        <w:pStyle w:val="ListParagraph"/>
        <w:numPr>
          <w:ilvl w:val="0"/>
          <w:numId w:val="4"/>
        </w:numPr>
        <w:spacing w:after="240"/>
        <w:ind w:left="1134" w:hanging="567"/>
        <w:jc w:val="both"/>
        <w:rPr>
          <w:rFonts w:ascii="Arial Narrow" w:hAnsi="Arial Narrow" w:cs="Arial"/>
          <w:color w:val="222222"/>
          <w:sz w:val="24"/>
          <w:szCs w:val="24"/>
          <w:lang w:val="en-US"/>
        </w:rPr>
      </w:pPr>
      <w:r w:rsidRPr="003F3B3A">
        <w:rPr>
          <w:rFonts w:ascii="Arial Narrow" w:hAnsi="Arial Narrow" w:cs="Arial"/>
          <w:color w:val="222222"/>
          <w:sz w:val="24"/>
          <w:szCs w:val="24"/>
          <w:shd w:val="clear" w:color="auto" w:fill="FFFFFF"/>
        </w:rPr>
        <w:t>Kekerasan Seksual : 60 (Selain Perkosaan Dan Perbudakan Seksual)</w:t>
      </w:r>
    </w:p>
    <w:p w:rsidR="003F3B3A" w:rsidRDefault="00F37647" w:rsidP="00F37647">
      <w:pPr>
        <w:pStyle w:val="ListParagraph"/>
        <w:numPr>
          <w:ilvl w:val="0"/>
          <w:numId w:val="4"/>
        </w:numPr>
        <w:spacing w:after="240"/>
        <w:ind w:left="1134" w:hanging="567"/>
        <w:jc w:val="both"/>
        <w:rPr>
          <w:rFonts w:ascii="Arial Narrow" w:hAnsi="Arial Narrow" w:cs="Arial"/>
          <w:color w:val="222222"/>
          <w:sz w:val="24"/>
          <w:szCs w:val="24"/>
          <w:lang w:val="en-US"/>
        </w:rPr>
      </w:pPr>
      <w:r w:rsidRPr="003F3B3A">
        <w:rPr>
          <w:rFonts w:ascii="Arial Narrow" w:hAnsi="Arial Narrow" w:cs="Arial"/>
          <w:color w:val="222222"/>
          <w:sz w:val="24"/>
          <w:szCs w:val="24"/>
          <w:shd w:val="clear" w:color="auto" w:fill="FFFFFF"/>
        </w:rPr>
        <w:t>Pemaksaan Aborsi : 1</w:t>
      </w:r>
    </w:p>
    <w:p w:rsidR="003F3B3A" w:rsidRDefault="00F37647" w:rsidP="00F37647">
      <w:pPr>
        <w:pStyle w:val="ListParagraph"/>
        <w:numPr>
          <w:ilvl w:val="0"/>
          <w:numId w:val="4"/>
        </w:numPr>
        <w:spacing w:after="240"/>
        <w:ind w:left="1134" w:hanging="567"/>
        <w:jc w:val="both"/>
        <w:rPr>
          <w:rFonts w:ascii="Arial Narrow" w:hAnsi="Arial Narrow" w:cs="Arial"/>
          <w:color w:val="222222"/>
          <w:sz w:val="24"/>
          <w:szCs w:val="24"/>
          <w:lang w:val="en-US"/>
        </w:rPr>
      </w:pPr>
      <w:r w:rsidRPr="003F3B3A">
        <w:rPr>
          <w:rFonts w:ascii="Arial Narrow" w:hAnsi="Arial Narrow" w:cs="Arial"/>
          <w:color w:val="222222"/>
          <w:sz w:val="24"/>
          <w:szCs w:val="24"/>
          <w:shd w:val="clear" w:color="auto" w:fill="FFFFFF"/>
        </w:rPr>
        <w:t>Perbudakan Seksual : 21</w:t>
      </w:r>
    </w:p>
    <w:p w:rsidR="003F3B3A" w:rsidRDefault="00F37647" w:rsidP="00F37647">
      <w:pPr>
        <w:pStyle w:val="ListParagraph"/>
        <w:numPr>
          <w:ilvl w:val="0"/>
          <w:numId w:val="4"/>
        </w:numPr>
        <w:spacing w:after="240"/>
        <w:ind w:left="1134" w:hanging="567"/>
        <w:contextualSpacing w:val="0"/>
        <w:jc w:val="both"/>
        <w:rPr>
          <w:rFonts w:ascii="Arial Narrow" w:hAnsi="Arial Narrow" w:cs="Arial"/>
          <w:color w:val="222222"/>
          <w:sz w:val="24"/>
          <w:szCs w:val="24"/>
          <w:lang w:val="en-US"/>
        </w:rPr>
      </w:pPr>
      <w:r w:rsidRPr="003F3B3A">
        <w:rPr>
          <w:rFonts w:ascii="Arial Narrow" w:hAnsi="Arial Narrow" w:cs="Arial"/>
          <w:color w:val="222222"/>
          <w:sz w:val="24"/>
          <w:szCs w:val="24"/>
          <w:shd w:val="clear" w:color="auto" w:fill="FFFFFF"/>
        </w:rPr>
        <w:t>Perkosaan : 74</w:t>
      </w:r>
    </w:p>
    <w:p w:rsidR="003F3B3A" w:rsidRPr="003F3B3A" w:rsidRDefault="00D41485" w:rsidP="00F37647">
      <w:pPr>
        <w:pStyle w:val="ListParagraph"/>
        <w:numPr>
          <w:ilvl w:val="0"/>
          <w:numId w:val="2"/>
        </w:numPr>
        <w:spacing w:after="240"/>
        <w:ind w:left="567" w:hanging="567"/>
        <w:contextualSpacing w:val="0"/>
        <w:jc w:val="both"/>
        <w:rPr>
          <w:rFonts w:ascii="Arial Narrow" w:hAnsi="Arial Narrow"/>
          <w:sz w:val="24"/>
          <w:szCs w:val="24"/>
        </w:rPr>
      </w:pPr>
      <w:proofErr w:type="spellStart"/>
      <w:r w:rsidRPr="003F3B3A">
        <w:rPr>
          <w:rFonts w:ascii="Arial Narrow" w:hAnsi="Arial Narrow" w:cs="Arial"/>
          <w:color w:val="222222"/>
          <w:sz w:val="24"/>
          <w:szCs w:val="24"/>
          <w:shd w:val="clear" w:color="auto" w:fill="FFFFFF"/>
          <w:lang w:val="en-US"/>
        </w:rPr>
        <w:t>Tragedi</w:t>
      </w:r>
      <w:proofErr w:type="spellEnd"/>
      <w:r w:rsidRPr="003F3B3A">
        <w:rPr>
          <w:rFonts w:ascii="Arial Narrow" w:hAnsi="Arial Narrow" w:cs="Arial"/>
          <w:color w:val="222222"/>
          <w:sz w:val="24"/>
          <w:szCs w:val="24"/>
          <w:shd w:val="clear" w:color="auto" w:fill="FFFFFF"/>
          <w:lang w:val="en-US"/>
        </w:rPr>
        <w:t xml:space="preserve"> </w:t>
      </w:r>
      <w:r w:rsidRPr="003F3B3A">
        <w:rPr>
          <w:rFonts w:ascii="Arial Narrow" w:hAnsi="Arial Narrow" w:cs="Arial"/>
          <w:color w:val="222222"/>
          <w:sz w:val="24"/>
          <w:szCs w:val="24"/>
          <w:shd w:val="clear" w:color="auto" w:fill="FFFFFF"/>
        </w:rPr>
        <w:t xml:space="preserve">Mei </w:t>
      </w:r>
      <w:r w:rsidRPr="003F3B3A">
        <w:rPr>
          <w:rFonts w:ascii="Arial Narrow" w:hAnsi="Arial Narrow" w:cs="Arial"/>
          <w:color w:val="222222"/>
          <w:sz w:val="24"/>
          <w:szCs w:val="24"/>
          <w:shd w:val="clear" w:color="auto" w:fill="FFFFFF"/>
          <w:lang w:val="en-US"/>
        </w:rPr>
        <w:t xml:space="preserve"> 19</w:t>
      </w:r>
      <w:r w:rsidRPr="003F3B3A">
        <w:rPr>
          <w:rFonts w:ascii="Arial Narrow" w:hAnsi="Arial Narrow" w:cs="Arial"/>
          <w:color w:val="222222"/>
          <w:sz w:val="24"/>
          <w:szCs w:val="24"/>
          <w:shd w:val="clear" w:color="auto" w:fill="FFFFFF"/>
        </w:rPr>
        <w:t>98 :</w:t>
      </w:r>
    </w:p>
    <w:p w:rsidR="003F3B3A" w:rsidRDefault="00F37647" w:rsidP="00F37647">
      <w:pPr>
        <w:pStyle w:val="ListParagraph"/>
        <w:numPr>
          <w:ilvl w:val="0"/>
          <w:numId w:val="5"/>
        </w:numPr>
        <w:spacing w:after="240"/>
        <w:ind w:left="1134" w:hanging="567"/>
        <w:jc w:val="both"/>
        <w:rPr>
          <w:rFonts w:ascii="Arial Narrow" w:hAnsi="Arial Narrow" w:cs="Arial"/>
          <w:color w:val="222222"/>
          <w:sz w:val="24"/>
          <w:szCs w:val="24"/>
          <w:lang w:val="en-US"/>
        </w:rPr>
      </w:pPr>
      <w:r w:rsidRPr="003F3B3A">
        <w:rPr>
          <w:rFonts w:ascii="Arial Narrow" w:hAnsi="Arial Narrow" w:cs="Arial"/>
          <w:color w:val="222222"/>
          <w:sz w:val="24"/>
          <w:szCs w:val="24"/>
          <w:shd w:val="clear" w:color="auto" w:fill="FFFFFF"/>
        </w:rPr>
        <w:t>Pelecehan Seksual : 9</w:t>
      </w:r>
    </w:p>
    <w:p w:rsidR="003F3B3A" w:rsidRDefault="00F37647" w:rsidP="00F37647">
      <w:pPr>
        <w:pStyle w:val="ListParagraph"/>
        <w:numPr>
          <w:ilvl w:val="0"/>
          <w:numId w:val="5"/>
        </w:numPr>
        <w:spacing w:after="240"/>
        <w:ind w:left="1134" w:hanging="567"/>
        <w:jc w:val="both"/>
        <w:rPr>
          <w:rFonts w:ascii="Arial Narrow" w:hAnsi="Arial Narrow" w:cs="Arial"/>
          <w:color w:val="222222"/>
          <w:sz w:val="24"/>
          <w:szCs w:val="24"/>
          <w:lang w:val="en-US"/>
        </w:rPr>
      </w:pPr>
      <w:r w:rsidRPr="003F3B3A">
        <w:rPr>
          <w:rFonts w:ascii="Arial Narrow" w:hAnsi="Arial Narrow" w:cs="Arial"/>
          <w:color w:val="222222"/>
          <w:sz w:val="24"/>
          <w:szCs w:val="24"/>
          <w:shd w:val="clear" w:color="auto" w:fill="FFFFFF"/>
        </w:rPr>
        <w:t>Penganiayaan Seksual : 10</w:t>
      </w:r>
    </w:p>
    <w:p w:rsidR="003F3B3A" w:rsidRDefault="00F37647" w:rsidP="00F37647">
      <w:pPr>
        <w:pStyle w:val="ListParagraph"/>
        <w:numPr>
          <w:ilvl w:val="0"/>
          <w:numId w:val="5"/>
        </w:numPr>
        <w:spacing w:after="240"/>
        <w:ind w:left="1134" w:hanging="567"/>
        <w:jc w:val="both"/>
        <w:rPr>
          <w:rFonts w:ascii="Arial Narrow" w:hAnsi="Arial Narrow" w:cs="Arial"/>
          <w:color w:val="222222"/>
          <w:sz w:val="24"/>
          <w:szCs w:val="24"/>
          <w:lang w:val="en-US"/>
        </w:rPr>
      </w:pPr>
      <w:r w:rsidRPr="003F3B3A">
        <w:rPr>
          <w:rFonts w:ascii="Arial Narrow" w:hAnsi="Arial Narrow" w:cs="Arial"/>
          <w:color w:val="222222"/>
          <w:sz w:val="24"/>
          <w:szCs w:val="24"/>
          <w:shd w:val="clear" w:color="auto" w:fill="FFFFFF"/>
        </w:rPr>
        <w:t>Perkosaan : 52</w:t>
      </w:r>
    </w:p>
    <w:p w:rsidR="003F3B3A" w:rsidRDefault="00F37647" w:rsidP="00F37647">
      <w:pPr>
        <w:pStyle w:val="ListParagraph"/>
        <w:numPr>
          <w:ilvl w:val="0"/>
          <w:numId w:val="5"/>
        </w:numPr>
        <w:spacing w:after="240"/>
        <w:ind w:left="1134" w:hanging="567"/>
        <w:contextualSpacing w:val="0"/>
        <w:jc w:val="both"/>
        <w:rPr>
          <w:rFonts w:ascii="Arial Narrow" w:hAnsi="Arial Narrow" w:cs="Arial"/>
          <w:color w:val="222222"/>
          <w:sz w:val="24"/>
          <w:szCs w:val="24"/>
          <w:lang w:val="en-US"/>
        </w:rPr>
      </w:pPr>
      <w:r w:rsidRPr="003F3B3A">
        <w:rPr>
          <w:rFonts w:ascii="Arial Narrow" w:hAnsi="Arial Narrow" w:cs="Arial"/>
          <w:color w:val="222222"/>
          <w:sz w:val="24"/>
          <w:szCs w:val="24"/>
          <w:shd w:val="clear" w:color="auto" w:fill="FFFFFF"/>
        </w:rPr>
        <w:t>Perkosaan Dgn Penganiayaan : 14</w:t>
      </w:r>
    </w:p>
    <w:p w:rsidR="003F3B3A" w:rsidRDefault="00D41485" w:rsidP="00F37647">
      <w:pPr>
        <w:pStyle w:val="ListParagraph"/>
        <w:numPr>
          <w:ilvl w:val="0"/>
          <w:numId w:val="2"/>
        </w:numPr>
        <w:spacing w:after="240"/>
        <w:ind w:left="567" w:hanging="567"/>
        <w:contextualSpacing w:val="0"/>
        <w:jc w:val="both"/>
        <w:rPr>
          <w:rFonts w:ascii="Arial Narrow" w:hAnsi="Arial Narrow" w:cs="Arial"/>
          <w:color w:val="222222"/>
          <w:sz w:val="24"/>
          <w:szCs w:val="24"/>
          <w:lang w:val="en-US"/>
        </w:rPr>
      </w:pPr>
      <w:proofErr w:type="spellStart"/>
      <w:r w:rsidRPr="003F3B3A">
        <w:rPr>
          <w:rFonts w:ascii="Arial Narrow" w:hAnsi="Arial Narrow" w:cs="Arial"/>
          <w:color w:val="222222"/>
          <w:sz w:val="24"/>
          <w:szCs w:val="24"/>
          <w:shd w:val="clear" w:color="auto" w:fill="FFFFFF"/>
          <w:lang w:val="en-US"/>
        </w:rPr>
        <w:t>Konflik</w:t>
      </w:r>
      <w:proofErr w:type="spellEnd"/>
      <w:r w:rsidRPr="003F3B3A">
        <w:rPr>
          <w:rFonts w:ascii="Arial Narrow" w:hAnsi="Arial Narrow" w:cs="Arial"/>
          <w:color w:val="222222"/>
          <w:sz w:val="24"/>
          <w:szCs w:val="24"/>
          <w:shd w:val="clear" w:color="auto" w:fill="FFFFFF"/>
          <w:lang w:val="en-US"/>
        </w:rPr>
        <w:t xml:space="preserve"> </w:t>
      </w:r>
      <w:r w:rsidRPr="003F3B3A">
        <w:rPr>
          <w:rFonts w:ascii="Arial Narrow" w:hAnsi="Arial Narrow" w:cs="Arial"/>
          <w:color w:val="222222"/>
          <w:sz w:val="24"/>
          <w:szCs w:val="24"/>
          <w:shd w:val="clear" w:color="auto" w:fill="FFFFFF"/>
        </w:rPr>
        <w:t>Poso :</w:t>
      </w:r>
    </w:p>
    <w:p w:rsidR="003F3B3A" w:rsidRDefault="00F37647" w:rsidP="00F37647">
      <w:pPr>
        <w:pStyle w:val="ListParagraph"/>
        <w:numPr>
          <w:ilvl w:val="0"/>
          <w:numId w:val="6"/>
        </w:numPr>
        <w:spacing w:after="240"/>
        <w:ind w:left="1134" w:hanging="567"/>
        <w:jc w:val="both"/>
        <w:rPr>
          <w:rFonts w:ascii="Arial Narrow" w:hAnsi="Arial Narrow" w:cs="Arial"/>
          <w:color w:val="222222"/>
          <w:sz w:val="24"/>
          <w:szCs w:val="24"/>
          <w:lang w:val="en-US"/>
        </w:rPr>
      </w:pPr>
      <w:r w:rsidRPr="003F3B3A">
        <w:rPr>
          <w:rFonts w:ascii="Arial Narrow" w:hAnsi="Arial Narrow" w:cs="Arial"/>
          <w:color w:val="222222"/>
          <w:sz w:val="24"/>
          <w:szCs w:val="24"/>
          <w:shd w:val="clear" w:color="auto" w:fill="FFFFFF"/>
        </w:rPr>
        <w:t>Eksploitasi seksual : 4</w:t>
      </w:r>
      <w:r w:rsidR="00D41485" w:rsidRPr="003F3B3A">
        <w:rPr>
          <w:rFonts w:ascii="Arial Narrow" w:hAnsi="Arial Narrow" w:cs="Arial"/>
          <w:color w:val="222222"/>
          <w:sz w:val="24"/>
          <w:szCs w:val="24"/>
          <w:shd w:val="clear" w:color="auto" w:fill="FFFFFF"/>
        </w:rPr>
        <w:t>4</w:t>
      </w:r>
    </w:p>
    <w:p w:rsidR="006B351D" w:rsidRDefault="00F37647" w:rsidP="00F37647">
      <w:pPr>
        <w:pStyle w:val="ListParagraph"/>
        <w:numPr>
          <w:ilvl w:val="0"/>
          <w:numId w:val="6"/>
        </w:numPr>
        <w:spacing w:after="240"/>
        <w:ind w:left="1134" w:hanging="567"/>
        <w:jc w:val="both"/>
        <w:rPr>
          <w:rFonts w:ascii="Arial Narrow" w:hAnsi="Arial Narrow" w:cs="Arial"/>
          <w:color w:val="222222"/>
          <w:sz w:val="24"/>
          <w:szCs w:val="24"/>
          <w:lang w:val="en-US"/>
        </w:rPr>
      </w:pPr>
      <w:r w:rsidRPr="003F3B3A">
        <w:rPr>
          <w:rFonts w:ascii="Arial Narrow" w:hAnsi="Arial Narrow" w:cs="Arial"/>
          <w:color w:val="222222"/>
          <w:sz w:val="24"/>
          <w:szCs w:val="24"/>
          <w:shd w:val="clear" w:color="auto" w:fill="FFFFFF"/>
        </w:rPr>
        <w:t xml:space="preserve">Pemaksaan aborsi : </w:t>
      </w:r>
      <w:r w:rsidR="00D41485" w:rsidRPr="003F3B3A">
        <w:rPr>
          <w:rFonts w:ascii="Arial Narrow" w:hAnsi="Arial Narrow" w:cs="Arial"/>
          <w:color w:val="222222"/>
          <w:sz w:val="24"/>
          <w:szCs w:val="24"/>
          <w:shd w:val="clear" w:color="auto" w:fill="FFFFFF"/>
        </w:rPr>
        <w:t>5</w:t>
      </w:r>
    </w:p>
    <w:p w:rsidR="006B351D" w:rsidRDefault="00F37647" w:rsidP="00F37647">
      <w:pPr>
        <w:pStyle w:val="ListParagraph"/>
        <w:numPr>
          <w:ilvl w:val="0"/>
          <w:numId w:val="6"/>
        </w:numPr>
        <w:spacing w:after="240"/>
        <w:ind w:left="1134" w:hanging="567"/>
        <w:jc w:val="both"/>
        <w:rPr>
          <w:rFonts w:ascii="Arial Narrow" w:hAnsi="Arial Narrow" w:cs="Arial"/>
          <w:color w:val="222222"/>
          <w:sz w:val="24"/>
          <w:szCs w:val="24"/>
          <w:lang w:val="en-US"/>
        </w:rPr>
      </w:pPr>
      <w:r w:rsidRPr="003F3B3A">
        <w:rPr>
          <w:rFonts w:ascii="Arial Narrow" w:hAnsi="Arial Narrow" w:cs="Arial"/>
          <w:color w:val="222222"/>
          <w:sz w:val="24"/>
          <w:szCs w:val="24"/>
          <w:shd w:val="clear" w:color="auto" w:fill="FFFFFF"/>
        </w:rPr>
        <w:t>Penelanjangan paksa : kurang lebih 20</w:t>
      </w:r>
      <w:r w:rsidR="00D41485" w:rsidRPr="003F3B3A">
        <w:rPr>
          <w:rFonts w:ascii="Arial Narrow" w:hAnsi="Arial Narrow" w:cs="Arial"/>
          <w:color w:val="222222"/>
          <w:sz w:val="24"/>
          <w:szCs w:val="24"/>
          <w:shd w:val="clear" w:color="auto" w:fill="FFFFFF"/>
        </w:rPr>
        <w:t>0</w:t>
      </w:r>
    </w:p>
    <w:p w:rsidR="006B351D" w:rsidRDefault="00F37647" w:rsidP="00F37647">
      <w:pPr>
        <w:pStyle w:val="ListParagraph"/>
        <w:numPr>
          <w:ilvl w:val="0"/>
          <w:numId w:val="6"/>
        </w:numPr>
        <w:spacing w:after="240"/>
        <w:ind w:left="1134" w:hanging="567"/>
        <w:jc w:val="both"/>
        <w:rPr>
          <w:rFonts w:ascii="Arial Narrow" w:hAnsi="Arial Narrow" w:cs="Arial"/>
          <w:color w:val="222222"/>
          <w:sz w:val="24"/>
          <w:szCs w:val="24"/>
          <w:lang w:val="en-US"/>
        </w:rPr>
      </w:pPr>
      <w:r w:rsidRPr="003F3B3A">
        <w:rPr>
          <w:rFonts w:ascii="Arial Narrow" w:hAnsi="Arial Narrow" w:cs="Arial"/>
          <w:color w:val="222222"/>
          <w:sz w:val="24"/>
          <w:szCs w:val="24"/>
          <w:shd w:val="clear" w:color="auto" w:fill="FFFFFF"/>
        </w:rPr>
        <w:t xml:space="preserve">Percobaan perkosaan : </w:t>
      </w:r>
      <w:r w:rsidR="00D41485" w:rsidRPr="003F3B3A">
        <w:rPr>
          <w:rFonts w:ascii="Arial Narrow" w:hAnsi="Arial Narrow" w:cs="Arial"/>
          <w:color w:val="222222"/>
          <w:sz w:val="24"/>
          <w:szCs w:val="24"/>
          <w:shd w:val="clear" w:color="auto" w:fill="FFFFFF"/>
        </w:rPr>
        <w:t>1</w:t>
      </w:r>
    </w:p>
    <w:p w:rsidR="006B351D" w:rsidRDefault="00F37647" w:rsidP="00F37647">
      <w:pPr>
        <w:pStyle w:val="ListParagraph"/>
        <w:numPr>
          <w:ilvl w:val="0"/>
          <w:numId w:val="6"/>
        </w:numPr>
        <w:spacing w:after="240"/>
        <w:ind w:left="1134" w:hanging="567"/>
        <w:contextualSpacing w:val="0"/>
        <w:jc w:val="both"/>
        <w:rPr>
          <w:rFonts w:ascii="Arial Narrow" w:hAnsi="Arial Narrow" w:cs="Arial"/>
          <w:color w:val="222222"/>
          <w:sz w:val="24"/>
          <w:szCs w:val="24"/>
          <w:lang w:val="en-US"/>
        </w:rPr>
      </w:pPr>
      <w:r w:rsidRPr="003F3B3A">
        <w:rPr>
          <w:rFonts w:ascii="Arial Narrow" w:hAnsi="Arial Narrow" w:cs="Arial"/>
          <w:color w:val="222222"/>
          <w:sz w:val="24"/>
          <w:szCs w:val="24"/>
          <w:shd w:val="clear" w:color="auto" w:fill="FFFFFF"/>
        </w:rPr>
        <w:t>Perkosaan : 1</w:t>
      </w:r>
      <w:r w:rsidR="00D41485" w:rsidRPr="003F3B3A">
        <w:rPr>
          <w:rFonts w:ascii="Arial Narrow" w:hAnsi="Arial Narrow" w:cs="Arial"/>
          <w:color w:val="222222"/>
          <w:sz w:val="24"/>
          <w:szCs w:val="24"/>
          <w:shd w:val="clear" w:color="auto" w:fill="FFFFFF"/>
        </w:rPr>
        <w:t>1</w:t>
      </w:r>
    </w:p>
    <w:p w:rsidR="006B351D" w:rsidRDefault="00D41485" w:rsidP="00F37647">
      <w:pPr>
        <w:pStyle w:val="ListParagraph"/>
        <w:numPr>
          <w:ilvl w:val="0"/>
          <w:numId w:val="2"/>
        </w:numPr>
        <w:spacing w:after="240"/>
        <w:ind w:left="567" w:hanging="567"/>
        <w:contextualSpacing w:val="0"/>
        <w:jc w:val="both"/>
        <w:rPr>
          <w:rFonts w:ascii="Arial Narrow" w:hAnsi="Arial Narrow" w:cs="Arial"/>
          <w:color w:val="222222"/>
          <w:sz w:val="24"/>
          <w:szCs w:val="24"/>
          <w:lang w:val="en-US"/>
        </w:rPr>
      </w:pPr>
      <w:proofErr w:type="spellStart"/>
      <w:r w:rsidRPr="006B351D">
        <w:rPr>
          <w:rFonts w:ascii="Arial Narrow" w:hAnsi="Arial Narrow" w:cs="Arial"/>
          <w:color w:val="222222"/>
          <w:sz w:val="24"/>
          <w:szCs w:val="24"/>
          <w:shd w:val="clear" w:color="auto" w:fill="FFFFFF"/>
          <w:lang w:val="en-US"/>
        </w:rPr>
        <w:t>Konflik</w:t>
      </w:r>
      <w:proofErr w:type="spellEnd"/>
      <w:r w:rsidRPr="006B351D">
        <w:rPr>
          <w:rFonts w:ascii="Arial Narrow" w:hAnsi="Arial Narrow" w:cs="Arial"/>
          <w:color w:val="222222"/>
          <w:sz w:val="24"/>
          <w:szCs w:val="24"/>
          <w:shd w:val="clear" w:color="auto" w:fill="FFFFFF"/>
          <w:lang w:val="en-US"/>
        </w:rPr>
        <w:t xml:space="preserve"> </w:t>
      </w:r>
      <w:r w:rsidRPr="006B351D">
        <w:rPr>
          <w:rFonts w:ascii="Arial Narrow" w:hAnsi="Arial Narrow" w:cs="Arial"/>
          <w:color w:val="222222"/>
          <w:sz w:val="24"/>
          <w:szCs w:val="24"/>
          <w:shd w:val="clear" w:color="auto" w:fill="FFFFFF"/>
        </w:rPr>
        <w:t>Maluku :</w:t>
      </w:r>
    </w:p>
    <w:p w:rsidR="006B351D" w:rsidRDefault="00F37647" w:rsidP="00F37647">
      <w:pPr>
        <w:pStyle w:val="ListParagraph"/>
        <w:numPr>
          <w:ilvl w:val="0"/>
          <w:numId w:val="10"/>
        </w:numPr>
        <w:spacing w:after="240"/>
        <w:ind w:left="1134" w:hanging="567"/>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 xml:space="preserve">Sunat paksa : </w:t>
      </w:r>
      <w:r w:rsidR="00D41485" w:rsidRPr="006B351D">
        <w:rPr>
          <w:rFonts w:ascii="Arial Narrow" w:hAnsi="Arial Narrow" w:cs="Arial"/>
          <w:color w:val="222222"/>
          <w:sz w:val="24"/>
          <w:szCs w:val="24"/>
          <w:shd w:val="clear" w:color="auto" w:fill="FFFFFF"/>
        </w:rPr>
        <w:t>1</w:t>
      </w:r>
    </w:p>
    <w:p w:rsidR="006B351D" w:rsidRDefault="00F37647" w:rsidP="00F37647">
      <w:pPr>
        <w:pStyle w:val="ListParagraph"/>
        <w:numPr>
          <w:ilvl w:val="0"/>
          <w:numId w:val="10"/>
        </w:numPr>
        <w:spacing w:after="240"/>
        <w:ind w:left="1134" w:hanging="567"/>
        <w:contextualSpacing w:val="0"/>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 xml:space="preserve">Perkosaan : </w:t>
      </w:r>
      <w:r w:rsidR="00D41485" w:rsidRPr="006B351D">
        <w:rPr>
          <w:rFonts w:ascii="Arial Narrow" w:hAnsi="Arial Narrow" w:cs="Arial"/>
          <w:color w:val="222222"/>
          <w:sz w:val="24"/>
          <w:szCs w:val="24"/>
          <w:shd w:val="clear" w:color="auto" w:fill="FFFFFF"/>
        </w:rPr>
        <w:t>1</w:t>
      </w:r>
    </w:p>
    <w:p w:rsidR="006B351D" w:rsidRDefault="00D41485" w:rsidP="00F37647">
      <w:pPr>
        <w:pStyle w:val="ListParagraph"/>
        <w:numPr>
          <w:ilvl w:val="0"/>
          <w:numId w:val="2"/>
        </w:numPr>
        <w:spacing w:after="240"/>
        <w:ind w:left="567" w:hanging="567"/>
        <w:contextualSpacing w:val="0"/>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Ahmadiyah (2005 - 2006):</w:t>
      </w:r>
    </w:p>
    <w:p w:rsidR="006B351D" w:rsidRDefault="00F37647" w:rsidP="00F37647">
      <w:pPr>
        <w:pStyle w:val="ListParagraph"/>
        <w:numPr>
          <w:ilvl w:val="0"/>
          <w:numId w:val="9"/>
        </w:numPr>
        <w:spacing w:after="240"/>
        <w:ind w:left="1134" w:hanging="567"/>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 xml:space="preserve">Ancaman perkosaan ; </w:t>
      </w:r>
      <w:r w:rsidR="00D41485" w:rsidRPr="006B351D">
        <w:rPr>
          <w:rFonts w:ascii="Arial Narrow" w:hAnsi="Arial Narrow" w:cs="Arial"/>
          <w:color w:val="222222"/>
          <w:sz w:val="24"/>
          <w:szCs w:val="24"/>
          <w:shd w:val="clear" w:color="auto" w:fill="FFFFFF"/>
        </w:rPr>
        <w:t>3</w:t>
      </w:r>
    </w:p>
    <w:p w:rsidR="006B351D" w:rsidRDefault="00F37647" w:rsidP="00F37647">
      <w:pPr>
        <w:pStyle w:val="ListParagraph"/>
        <w:numPr>
          <w:ilvl w:val="0"/>
          <w:numId w:val="9"/>
        </w:numPr>
        <w:spacing w:after="240"/>
        <w:ind w:left="1134" w:hanging="567"/>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 xml:space="preserve">Pelecehan seksual : </w:t>
      </w:r>
      <w:r w:rsidR="00D41485" w:rsidRPr="006B351D">
        <w:rPr>
          <w:rFonts w:ascii="Arial Narrow" w:hAnsi="Arial Narrow" w:cs="Arial"/>
          <w:color w:val="222222"/>
          <w:sz w:val="24"/>
          <w:szCs w:val="24"/>
          <w:shd w:val="clear" w:color="auto" w:fill="FFFFFF"/>
        </w:rPr>
        <w:t>1</w:t>
      </w:r>
    </w:p>
    <w:p w:rsidR="006B351D" w:rsidRDefault="00F37647" w:rsidP="00F37647">
      <w:pPr>
        <w:pStyle w:val="ListParagraph"/>
        <w:numPr>
          <w:ilvl w:val="0"/>
          <w:numId w:val="9"/>
        </w:numPr>
        <w:spacing w:after="240"/>
        <w:ind w:left="1134" w:hanging="567"/>
        <w:contextualSpacing w:val="0"/>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lastRenderedPageBreak/>
        <w:t xml:space="preserve">Penyerangan seksual : </w:t>
      </w:r>
      <w:r w:rsidR="00D41485" w:rsidRPr="006B351D">
        <w:rPr>
          <w:rFonts w:ascii="Arial Narrow" w:hAnsi="Arial Narrow" w:cs="Arial"/>
          <w:color w:val="222222"/>
          <w:sz w:val="24"/>
          <w:szCs w:val="24"/>
          <w:shd w:val="clear" w:color="auto" w:fill="FFFFFF"/>
        </w:rPr>
        <w:t>3</w:t>
      </w:r>
    </w:p>
    <w:p w:rsidR="006B351D" w:rsidRDefault="00D41485" w:rsidP="00F37647">
      <w:pPr>
        <w:pStyle w:val="ListParagraph"/>
        <w:numPr>
          <w:ilvl w:val="0"/>
          <w:numId w:val="2"/>
        </w:numPr>
        <w:spacing w:after="240"/>
        <w:ind w:left="567" w:hanging="567"/>
        <w:contextualSpacing w:val="0"/>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Timor timur /Timor Leste:</w:t>
      </w:r>
    </w:p>
    <w:p w:rsidR="006B351D" w:rsidRDefault="00F37647" w:rsidP="00F37647">
      <w:pPr>
        <w:pStyle w:val="ListParagraph"/>
        <w:numPr>
          <w:ilvl w:val="0"/>
          <w:numId w:val="8"/>
        </w:numPr>
        <w:spacing w:after="240"/>
        <w:ind w:left="1134" w:hanging="567"/>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Pelecehan seksual dan kekerasan seksual lainnya : 23</w:t>
      </w:r>
      <w:r w:rsidR="00D41485" w:rsidRPr="006B351D">
        <w:rPr>
          <w:rFonts w:ascii="Arial Narrow" w:hAnsi="Arial Narrow" w:cs="Arial"/>
          <w:color w:val="222222"/>
          <w:sz w:val="24"/>
          <w:szCs w:val="24"/>
          <w:shd w:val="clear" w:color="auto" w:fill="FFFFFF"/>
        </w:rPr>
        <w:t>1</w:t>
      </w:r>
    </w:p>
    <w:p w:rsidR="006B351D" w:rsidRDefault="00F37647" w:rsidP="00F37647">
      <w:pPr>
        <w:pStyle w:val="ListParagraph"/>
        <w:numPr>
          <w:ilvl w:val="0"/>
          <w:numId w:val="8"/>
        </w:numPr>
        <w:spacing w:after="240"/>
        <w:ind w:left="1134" w:hanging="567"/>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Perkosaan : 39</w:t>
      </w:r>
      <w:r w:rsidR="00D41485" w:rsidRPr="006B351D">
        <w:rPr>
          <w:rFonts w:ascii="Arial Narrow" w:hAnsi="Arial Narrow" w:cs="Arial"/>
          <w:color w:val="222222"/>
          <w:sz w:val="24"/>
          <w:szCs w:val="24"/>
          <w:shd w:val="clear" w:color="auto" w:fill="FFFFFF"/>
        </w:rPr>
        <w:t>3</w:t>
      </w:r>
    </w:p>
    <w:p w:rsidR="006B351D" w:rsidRDefault="00F37647" w:rsidP="00F37647">
      <w:pPr>
        <w:pStyle w:val="ListParagraph"/>
        <w:numPr>
          <w:ilvl w:val="0"/>
          <w:numId w:val="8"/>
        </w:numPr>
        <w:spacing w:after="240"/>
        <w:ind w:left="1134" w:hanging="567"/>
        <w:contextualSpacing w:val="0"/>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Perbudakan seksual : 22</w:t>
      </w:r>
      <w:r w:rsidR="00D41485" w:rsidRPr="006B351D">
        <w:rPr>
          <w:rFonts w:ascii="Arial Narrow" w:hAnsi="Arial Narrow" w:cs="Arial"/>
          <w:color w:val="222222"/>
          <w:sz w:val="24"/>
          <w:szCs w:val="24"/>
          <w:shd w:val="clear" w:color="auto" w:fill="FFFFFF"/>
        </w:rPr>
        <w:t>9</w:t>
      </w:r>
    </w:p>
    <w:p w:rsidR="006B351D" w:rsidRDefault="00D41485" w:rsidP="00F37647">
      <w:pPr>
        <w:pStyle w:val="ListParagraph"/>
        <w:numPr>
          <w:ilvl w:val="0"/>
          <w:numId w:val="2"/>
        </w:numPr>
        <w:spacing w:after="240"/>
        <w:ind w:left="567" w:hanging="567"/>
        <w:contextualSpacing w:val="0"/>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Papua :</w:t>
      </w:r>
    </w:p>
    <w:p w:rsidR="006B351D" w:rsidRDefault="00F37647" w:rsidP="00F37647">
      <w:pPr>
        <w:pStyle w:val="ListParagraph"/>
        <w:numPr>
          <w:ilvl w:val="0"/>
          <w:numId w:val="7"/>
        </w:numPr>
        <w:spacing w:after="240"/>
        <w:ind w:left="1134" w:hanging="567"/>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Aborsi paksa : 1</w:t>
      </w:r>
    </w:p>
    <w:p w:rsidR="006B351D" w:rsidRDefault="00F37647" w:rsidP="00F37647">
      <w:pPr>
        <w:pStyle w:val="ListParagraph"/>
        <w:numPr>
          <w:ilvl w:val="0"/>
          <w:numId w:val="7"/>
        </w:numPr>
        <w:spacing w:after="240"/>
        <w:ind w:left="1134" w:hanging="567"/>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Eksploitasi seksual : 8</w:t>
      </w:r>
    </w:p>
    <w:p w:rsidR="006B351D" w:rsidRDefault="00F37647" w:rsidP="00F37647">
      <w:pPr>
        <w:pStyle w:val="ListParagraph"/>
        <w:numPr>
          <w:ilvl w:val="0"/>
          <w:numId w:val="7"/>
        </w:numPr>
        <w:spacing w:after="240"/>
        <w:ind w:left="1134" w:hanging="567"/>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Kb paksa : 5</w:t>
      </w:r>
    </w:p>
    <w:p w:rsidR="006B351D" w:rsidRDefault="00F37647" w:rsidP="00F37647">
      <w:pPr>
        <w:pStyle w:val="ListParagraph"/>
        <w:numPr>
          <w:ilvl w:val="0"/>
          <w:numId w:val="7"/>
        </w:numPr>
        <w:spacing w:after="240"/>
        <w:ind w:left="1134" w:hanging="567"/>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Perbudakan seksual : 4</w:t>
      </w:r>
    </w:p>
    <w:p w:rsidR="006B351D" w:rsidRDefault="00F37647" w:rsidP="00F37647">
      <w:pPr>
        <w:pStyle w:val="ListParagraph"/>
        <w:numPr>
          <w:ilvl w:val="0"/>
          <w:numId w:val="7"/>
        </w:numPr>
        <w:spacing w:after="240"/>
        <w:ind w:left="1134" w:hanging="567"/>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Perkosaan : 57</w:t>
      </w:r>
    </w:p>
    <w:p w:rsidR="006B351D" w:rsidRDefault="00F37647" w:rsidP="00F37647">
      <w:pPr>
        <w:pStyle w:val="ListParagraph"/>
        <w:numPr>
          <w:ilvl w:val="0"/>
          <w:numId w:val="7"/>
        </w:numPr>
        <w:spacing w:after="240"/>
        <w:ind w:left="1134" w:hanging="567"/>
        <w:contextualSpacing w:val="0"/>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Usaha perkosaan : 2</w:t>
      </w:r>
    </w:p>
    <w:p w:rsidR="006B351D" w:rsidRDefault="00D41485" w:rsidP="00F37647">
      <w:pPr>
        <w:pStyle w:val="ListParagraph"/>
        <w:spacing w:after="240"/>
        <w:ind w:left="0"/>
        <w:contextualSpacing w:val="0"/>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Data ini adalah data yang terungkap, kasus-kasus lain tentunya bisa seperti gunung es. Tapi dalam perspektif HAM, satu kasus cukup dan itu adalah persoalan serius. Kerentanan saksi dan korban, kerap membuat pengungkapan kebenaran tersendat, disinilah kenapa LPSK dilahirkan, dimana Komnas Perempuan termasuk salah satu yang mendorong urgensinya.</w:t>
      </w:r>
    </w:p>
    <w:p w:rsidR="006B351D" w:rsidRDefault="00D41485" w:rsidP="00F37647">
      <w:pPr>
        <w:pStyle w:val="ListParagraph"/>
        <w:spacing w:after="240"/>
        <w:ind w:left="0"/>
        <w:contextualSpacing w:val="0"/>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Itu bukan angka atau score, mereka adalah perempuan-perempuan yang punya wajah dan sejarah. Hidup mereka terhenti, dikoyak karena tragedi kemanusiaan, konflik bersenjata, konflik komunal atau konflik-konflik lainnya, tubuh perempuan digunakan sebagai simbol penakhlukan, proxy target, pesan teror, penghentian regenerasi dg merusak reproduksi perempuan, menghancurkan seksualitas sebagai simbol penghancuran kehormatan komunitas yang disasar..</w:t>
      </w:r>
    </w:p>
    <w:p w:rsidR="006B351D" w:rsidRDefault="00D41485" w:rsidP="00F37647">
      <w:pPr>
        <w:pStyle w:val="ListParagraph"/>
        <w:spacing w:after="240"/>
        <w:ind w:left="0"/>
        <w:contextualSpacing w:val="0"/>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Dari seluruh temuan dan rangkaian pemantauan tersebut, sejumlah rekomendasi dari para korban dan pendampingnya, juga multi stakeholders lainnya, coba kami pancang sebagai radar kerja-kerja Komnas Perempuan dan lembaga HAM lainnya. Dari menyerahkan dan mendesak institusi negara dan keamanan, serta meingintegrasikannya dalam UU yang relevan. Menjadikan pelanggaran HAM masa lalu sebagai bahan ajar dalam sejarah yang kami kawal melalui napak reformasi, yaitu hadir dan belajar ke titik titik sejarah yang terlupakan. Ini sebuah terobosan metodologis memperkenalkan sejarah melalui para guru sejarah untuk SLTA, untuk memperkenalkan sejarah secara kritis, dari perspektif korban, dan melihat sejarah yang dilipat dan dibekam.</w:t>
      </w:r>
    </w:p>
    <w:p w:rsidR="006B351D" w:rsidRDefault="00D41485" w:rsidP="00F37647">
      <w:pPr>
        <w:pStyle w:val="ListParagraph"/>
        <w:spacing w:after="240"/>
        <w:ind w:left="0"/>
        <w:contextualSpacing w:val="0"/>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 xml:space="preserve">Semoga ini menjadi harapan baru, KP bersama sejumlah mitra (yang sebagian hadir disini) bersama-sama mendorong 3 wilayah, yaitu Palu, Solo dan DKI agar negara meminta maaf dan memenuhi hak korban atas keadilan, kebenaran dan pemulihan.  Selain walikota Palu yang sudah meminta maaf dan melembagakan kebijakan reparasi untuk korban 65, ada juga komitmen politis wagub DKI, yang akan menjadikan situs-situs sejarah pelanggaran HAM masa lalu, setidaknya manumen Jarum Mei di Klender, Makam massal </w:t>
      </w:r>
      <w:r w:rsidRPr="006B351D">
        <w:rPr>
          <w:rFonts w:ascii="Arial Narrow" w:hAnsi="Arial Narrow" w:cs="Arial"/>
          <w:color w:val="222222"/>
          <w:sz w:val="24"/>
          <w:szCs w:val="24"/>
          <w:shd w:val="clear" w:color="auto" w:fill="FFFFFF"/>
        </w:rPr>
        <w:lastRenderedPageBreak/>
        <w:t>Pondok Rangon, dan makam Soebengkong akan dmasukkan dalam situs wisata sejarah DKI. Mereka berkomitmen untuk memugar dan merawat bersama para korban. Selain itu memorialisasi Komnas Perempuan beserta gedungnya juga mulai dirintis sebagai salah satu memorialisasi bangsa bahwa tragedi Mei pernah terjadi dan tak boleh berulang.</w:t>
      </w:r>
    </w:p>
    <w:p w:rsidR="006B351D" w:rsidRDefault="00D41485" w:rsidP="00F37647">
      <w:pPr>
        <w:pStyle w:val="ListParagraph"/>
        <w:spacing w:after="240"/>
        <w:ind w:left="0"/>
        <w:contextualSpacing w:val="0"/>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Komnas Perempuan dan pendamping yang ada disini juga berusaha memfasitasi perjuangan korban 65 melalui ruang-ruang budaya sebagai celah membuka ruang pemulihan khususnya rehabilitasi dan kebenaran.</w:t>
      </w:r>
      <w:r w:rsidRPr="006B351D">
        <w:rPr>
          <w:rFonts w:ascii="Arial Narrow" w:hAnsi="Arial Narrow" w:cs="Arial"/>
          <w:color w:val="222222"/>
          <w:sz w:val="24"/>
          <w:szCs w:val="24"/>
        </w:rPr>
        <w:br/>
      </w:r>
      <w:r w:rsidRPr="006B351D">
        <w:rPr>
          <w:rFonts w:ascii="Arial Narrow" w:hAnsi="Arial Narrow" w:cs="Arial"/>
          <w:color w:val="222222"/>
          <w:sz w:val="24"/>
          <w:szCs w:val="24"/>
          <w:shd w:val="clear" w:color="auto" w:fill="FFFFFF"/>
        </w:rPr>
        <w:t>Secara formal surat-surat dukungan ke Komnas HAM, LPSK dan peradilan untuk mendekatkan korban atas kompensasinya juga sangat berguna bagi korban.</w:t>
      </w:r>
    </w:p>
    <w:p w:rsidR="006B351D" w:rsidRDefault="00D41485" w:rsidP="00F37647">
      <w:pPr>
        <w:pStyle w:val="ListParagraph"/>
        <w:spacing w:after="240"/>
        <w:ind w:left="0"/>
        <w:contextualSpacing w:val="0"/>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Kita harus apresiasi perjuangan para korban. Di Papua, bersama jaringan perempuan Papua, mendokumentasi 40 tahun kekerasan terhadap perempuan. Temuan penting dari pendokumentasian tersebut dan juga pengalaman di sejumlah wilayah post Konflik, atau konflik yang diduga banyak pihak sudah berhenti, rupanya konflik dan kekerasan hanya berpindah pola, kasus KDRT cenderung melambung,    Perempuan menjadi sasaran KDRT, karena kefrustasian komunitas yang terkalahkan, tidak ada pemulihan mengembalikan martabat, sehingga yang tersisa adalah agresi,  ingin menunjukkan supremacy melalui penakhlukan pada yang dianggap lemah, yaitu perempuan, anak-anak dan bisa siapapun di hadapan mereka. Budaya kekerasan menjadi warisan yang ditiru dan impunitas terbiar dan terlanggengkan karena tidak ada proses keadilan..</w:t>
      </w:r>
    </w:p>
    <w:p w:rsidR="006B351D" w:rsidRDefault="00D41485" w:rsidP="00F37647">
      <w:pPr>
        <w:pStyle w:val="ListParagraph"/>
        <w:spacing w:after="240"/>
        <w:ind w:left="0"/>
        <w:contextualSpacing w:val="0"/>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Ini PR besar, pembelajaran besar, betapa pendekatan keamanan yang penuh kekerasan, perlu ratusan tahun untuk memulihkan dan membenahi. Korban tak pernah lupa, ingatannya sangat tajam walau sudah 4 dekade atau lebih, dan kalau tidak terpulihkan, pengalaman di banyak negara post konflik, jelang tidur,  para perempuan ini menitipkan pada anak-anaknya untuk membuat perhitungan, membayar kemarahan, mengajari angkat senjata sebagai perang suci untuk mengembalikan martabat perempuan-perempuan yang dicintainya yang telah direnggut. Beruntung banyak yang hadir disini menekuni perdamaian dan menjadikan perempuan sebagai aktor kunci dalam perdamaian baik di publik maupun domestik. Sehingga, di sejumlah wilayah rantai dendam tersebut bisa diolah menjadi energi perdamaian.</w:t>
      </w:r>
    </w:p>
    <w:p w:rsidR="006B351D" w:rsidRDefault="00D41485" w:rsidP="00F37647">
      <w:pPr>
        <w:pStyle w:val="ListParagraph"/>
        <w:spacing w:after="240"/>
        <w:ind w:left="0"/>
        <w:contextualSpacing w:val="0"/>
        <w:jc w:val="both"/>
        <w:rPr>
          <w:rFonts w:ascii="Arial Narrow" w:hAnsi="Arial Narrow" w:cs="Arial"/>
          <w:color w:val="222222"/>
          <w:sz w:val="24"/>
          <w:szCs w:val="24"/>
          <w:shd w:val="clear" w:color="auto" w:fill="FFFFFF"/>
          <w:lang w:val="en-US"/>
        </w:rPr>
      </w:pPr>
      <w:r w:rsidRPr="006B351D">
        <w:rPr>
          <w:rFonts w:ascii="Arial Narrow" w:hAnsi="Arial Narrow" w:cs="Arial"/>
          <w:color w:val="222222"/>
          <w:sz w:val="24"/>
          <w:szCs w:val="24"/>
          <w:shd w:val="clear" w:color="auto" w:fill="FFFFFF"/>
        </w:rPr>
        <w:t>Dalam catatan kami, Korban cenderung dibiarkan sendiri berjuang untuk survive, karena victimisasi atas kekerasan seksual dari komunitas juga kerap mempertebal traumanya. Walaupuan banyak organisasi pendamping setia tak henti menguatkan dan memberdayakan, namun jumlah korban dan lapis persoalan tak cukup berimbang kalau tidak dibarengi dengan respon negara. Pemulihan harus ditopang oleh empat pilar, yaitu diri sendiri korban untuk menggeliatkan diri menjadi penyintas, juga dukungan keluarga, komunitas dan negara</w:t>
      </w:r>
    </w:p>
    <w:p w:rsidR="006B351D" w:rsidRDefault="00D41485" w:rsidP="00F37647">
      <w:pPr>
        <w:pStyle w:val="ListParagraph"/>
        <w:spacing w:after="240"/>
        <w:ind w:left="0"/>
        <w:contextualSpacing w:val="0"/>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Tapi partisipasi dan tanggungjawab komunitas atau aktor non negara tidak menghilangkan tangggungjawab negara. Dalam mekanisme HAM negara menjadi penanggungjawab utama pemenuhan, penghormatan, perlindungan dan penegakan hak asasi.</w:t>
      </w:r>
    </w:p>
    <w:p w:rsidR="006B351D" w:rsidRDefault="00D41485" w:rsidP="00F37647">
      <w:pPr>
        <w:pStyle w:val="ListParagraph"/>
        <w:spacing w:after="240"/>
        <w:ind w:left="0"/>
        <w:contextualSpacing w:val="0"/>
        <w:jc w:val="both"/>
        <w:rPr>
          <w:rFonts w:ascii="Arial Narrow" w:hAnsi="Arial Narrow" w:cs="Arial"/>
          <w:color w:val="222222"/>
          <w:sz w:val="24"/>
          <w:szCs w:val="24"/>
          <w:shd w:val="clear" w:color="auto" w:fill="FFFFFF"/>
          <w:lang w:val="en-US"/>
        </w:rPr>
      </w:pPr>
      <w:r w:rsidRPr="006B351D">
        <w:rPr>
          <w:rFonts w:ascii="Arial Narrow" w:hAnsi="Arial Narrow" w:cs="Arial"/>
          <w:color w:val="222222"/>
          <w:sz w:val="24"/>
          <w:szCs w:val="24"/>
          <w:shd w:val="clear" w:color="auto" w:fill="FFFFFF"/>
        </w:rPr>
        <w:lastRenderedPageBreak/>
        <w:t>Betapa pemulihan, kebenaran dan keadilan menjadi kunci, menghentikan hutang kemanusiaan. Bangsa beradab dan berperadaban adalah bangsa yang punya malu, jujur pada sejarahnya, dan memupus kekerasan agar tidak berulang.</w:t>
      </w:r>
    </w:p>
    <w:p w:rsidR="006B351D" w:rsidRDefault="00D41485" w:rsidP="00F37647">
      <w:pPr>
        <w:pStyle w:val="ListParagraph"/>
        <w:spacing w:after="240"/>
        <w:ind w:left="0"/>
        <w:contextualSpacing w:val="0"/>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Kalau kita tidak cepat, korban satu persatu berpulang dan memberi kesaksian di depan Tuhan atas kezaliman para pemimpin bangsa. Bangsa kita juga harusnya malu, karena justeru negara lain lebih sigap. Jepang sudah mendahului meminta maaf dan membuat kompensasi bagi korban Jugun Ianfu. Kita juga disalib oleh Belanda dengan peristiwa di Karawang dan sekarang seorang pensiunan Marinir Belanda mengakui pernah mengeksekusi di Jawa Timur saat kolonialisme.PM Belanda sedang didorong memulai proses pertanggungjawabannya.</w:t>
      </w:r>
    </w:p>
    <w:p w:rsidR="006B351D" w:rsidRDefault="00D41485" w:rsidP="00F37647">
      <w:pPr>
        <w:pStyle w:val="ListParagraph"/>
        <w:spacing w:after="240"/>
        <w:ind w:left="0"/>
        <w:contextualSpacing w:val="0"/>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Kita seharusnya malu, justeru kebenaran dan pemulihan atas kekerasan di Indonesia dimulai dari jauh, oleh bangsa lain, dan justeru pelaku bangsa sendiri lamban,  membekam atau diam ditempat.</w:t>
      </w:r>
    </w:p>
    <w:p w:rsidR="006B351D" w:rsidRDefault="00D41485" w:rsidP="00F37647">
      <w:pPr>
        <w:pStyle w:val="ListParagraph"/>
        <w:spacing w:after="240"/>
        <w:ind w:left="0"/>
        <w:contextualSpacing w:val="0"/>
        <w:jc w:val="both"/>
        <w:rPr>
          <w:rFonts w:ascii="Arial Narrow" w:hAnsi="Arial Narrow" w:cs="Arial"/>
          <w:color w:val="222222"/>
          <w:sz w:val="24"/>
          <w:szCs w:val="24"/>
          <w:shd w:val="clear" w:color="auto" w:fill="FFFFFF"/>
          <w:lang w:val="en-US"/>
        </w:rPr>
      </w:pPr>
      <w:r w:rsidRPr="006B351D">
        <w:rPr>
          <w:rFonts w:ascii="Arial Narrow" w:hAnsi="Arial Narrow" w:cs="Arial"/>
          <w:color w:val="222222"/>
          <w:sz w:val="24"/>
          <w:szCs w:val="24"/>
          <w:shd w:val="clear" w:color="auto" w:fill="FFFFFF"/>
        </w:rPr>
        <w:t>Saatnya bicara kebenaran, menggemakan kebenaran dan memperjuangkan kebenaran. Jangan biarkan korban berjuang sendiri</w:t>
      </w:r>
    </w:p>
    <w:p w:rsidR="00AD19CA" w:rsidRPr="006B351D" w:rsidRDefault="00D41485" w:rsidP="00F37647">
      <w:pPr>
        <w:pStyle w:val="ListParagraph"/>
        <w:spacing w:after="240"/>
        <w:ind w:left="0"/>
        <w:contextualSpacing w:val="0"/>
        <w:jc w:val="both"/>
        <w:rPr>
          <w:rFonts w:ascii="Arial Narrow" w:hAnsi="Arial Narrow" w:cs="Arial"/>
          <w:color w:val="222222"/>
          <w:sz w:val="24"/>
          <w:szCs w:val="24"/>
          <w:lang w:val="en-US"/>
        </w:rPr>
      </w:pPr>
      <w:r w:rsidRPr="006B351D">
        <w:rPr>
          <w:rFonts w:ascii="Arial Narrow" w:hAnsi="Arial Narrow" w:cs="Arial"/>
          <w:color w:val="222222"/>
          <w:sz w:val="24"/>
          <w:szCs w:val="24"/>
          <w:shd w:val="clear" w:color="auto" w:fill="FFFFFF"/>
        </w:rPr>
        <w:t>Seluruh upaya tersebut</w:t>
      </w:r>
      <w:bookmarkStart w:id="0" w:name="_GoBack"/>
      <w:bookmarkEnd w:id="0"/>
      <w:r w:rsidRPr="006B351D">
        <w:rPr>
          <w:rFonts w:ascii="Arial Narrow" w:hAnsi="Arial Narrow" w:cs="Arial"/>
          <w:color w:val="222222"/>
          <w:sz w:val="24"/>
          <w:szCs w:val="24"/>
          <w:shd w:val="clear" w:color="auto" w:fill="FFFFFF"/>
        </w:rPr>
        <w:t xml:space="preserve"> harus dipintal bersama. Mari terus bicara, jangan diam dan mendiamkan.</w:t>
      </w:r>
    </w:p>
    <w:sectPr w:rsidR="00AD19CA" w:rsidRPr="006B351D" w:rsidSect="00014501">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CBC" w:rsidRDefault="00B83CBC" w:rsidP="00D41485">
      <w:pPr>
        <w:spacing w:after="0" w:line="240" w:lineRule="auto"/>
      </w:pPr>
      <w:r>
        <w:separator/>
      </w:r>
    </w:p>
  </w:endnote>
  <w:endnote w:type="continuationSeparator" w:id="0">
    <w:p w:rsidR="00B83CBC" w:rsidRDefault="00B83CBC" w:rsidP="00D414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477395"/>
      <w:docPartObj>
        <w:docPartGallery w:val="Page Numbers (Bottom of Page)"/>
        <w:docPartUnique/>
      </w:docPartObj>
    </w:sdtPr>
    <w:sdtEndPr>
      <w:rPr>
        <w:color w:val="808080" w:themeColor="background1" w:themeShade="80"/>
        <w:spacing w:val="60"/>
      </w:rPr>
    </w:sdtEndPr>
    <w:sdtContent>
      <w:p w:rsidR="00D41485" w:rsidRDefault="00014501">
        <w:pPr>
          <w:pStyle w:val="Footer"/>
          <w:pBdr>
            <w:top w:val="single" w:sz="4" w:space="1" w:color="D9D9D9" w:themeColor="background1" w:themeShade="D9"/>
          </w:pBdr>
          <w:rPr>
            <w:b/>
            <w:bCs/>
          </w:rPr>
        </w:pPr>
        <w:r w:rsidRPr="00014501">
          <w:fldChar w:fldCharType="begin"/>
        </w:r>
        <w:r w:rsidR="00D41485">
          <w:instrText xml:space="preserve"> PAGE   \* MERGEFORMAT </w:instrText>
        </w:r>
        <w:r w:rsidRPr="00014501">
          <w:fldChar w:fldCharType="separate"/>
        </w:r>
        <w:r w:rsidR="00454DDE" w:rsidRPr="00454DDE">
          <w:rPr>
            <w:b/>
            <w:bCs/>
            <w:noProof/>
          </w:rPr>
          <w:t>1</w:t>
        </w:r>
        <w:r>
          <w:rPr>
            <w:b/>
            <w:bCs/>
            <w:noProof/>
          </w:rPr>
          <w:fldChar w:fldCharType="end"/>
        </w:r>
        <w:r w:rsidR="00D41485">
          <w:rPr>
            <w:b/>
            <w:bCs/>
          </w:rPr>
          <w:t xml:space="preserve"> | </w:t>
        </w:r>
        <w:r w:rsidR="00D41485">
          <w:rPr>
            <w:color w:val="808080" w:themeColor="background1" w:themeShade="80"/>
            <w:spacing w:val="60"/>
          </w:rPr>
          <w:t>Page</w:t>
        </w:r>
      </w:p>
    </w:sdtContent>
  </w:sdt>
  <w:p w:rsidR="00D41485" w:rsidRDefault="00D414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CBC" w:rsidRDefault="00B83CBC" w:rsidP="00D41485">
      <w:pPr>
        <w:spacing w:after="0" w:line="240" w:lineRule="auto"/>
      </w:pPr>
      <w:r>
        <w:separator/>
      </w:r>
    </w:p>
  </w:footnote>
  <w:footnote w:type="continuationSeparator" w:id="0">
    <w:p w:rsidR="00B83CBC" w:rsidRDefault="00B83CBC" w:rsidP="00D414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71D0C"/>
    <w:multiLevelType w:val="hybridMultilevel"/>
    <w:tmpl w:val="373207F2"/>
    <w:lvl w:ilvl="0" w:tplc="448AE2C8">
      <w:numFmt w:val="bullet"/>
      <w:lvlText w:val="-"/>
      <w:lvlJc w:val="left"/>
      <w:pPr>
        <w:ind w:left="1287" w:hanging="360"/>
      </w:pPr>
      <w:rPr>
        <w:rFonts w:ascii="Calibri" w:eastAsia="Calibr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1D393CD2"/>
    <w:multiLevelType w:val="hybridMultilevel"/>
    <w:tmpl w:val="01B85168"/>
    <w:lvl w:ilvl="0" w:tplc="448AE2C8">
      <w:numFmt w:val="bullet"/>
      <w:lvlText w:val="-"/>
      <w:lvlJc w:val="left"/>
      <w:pPr>
        <w:ind w:left="1287" w:hanging="360"/>
      </w:pPr>
      <w:rPr>
        <w:rFonts w:ascii="Calibri" w:eastAsia="Calibr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42740D93"/>
    <w:multiLevelType w:val="hybridMultilevel"/>
    <w:tmpl w:val="C4DCA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6C378D"/>
    <w:multiLevelType w:val="hybridMultilevel"/>
    <w:tmpl w:val="96E8E448"/>
    <w:lvl w:ilvl="0" w:tplc="448AE2C8">
      <w:numFmt w:val="bullet"/>
      <w:lvlText w:val="-"/>
      <w:lvlJc w:val="left"/>
      <w:pPr>
        <w:ind w:left="1287" w:hanging="360"/>
      </w:pPr>
      <w:rPr>
        <w:rFonts w:ascii="Calibri" w:eastAsia="Calibr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4F5F37ED"/>
    <w:multiLevelType w:val="hybridMultilevel"/>
    <w:tmpl w:val="56AC55E4"/>
    <w:lvl w:ilvl="0" w:tplc="448AE2C8">
      <w:numFmt w:val="bullet"/>
      <w:lvlText w:val="-"/>
      <w:lvlJc w:val="left"/>
      <w:pPr>
        <w:ind w:left="1287" w:hanging="360"/>
      </w:pPr>
      <w:rPr>
        <w:rFonts w:ascii="Calibri" w:eastAsia="Calibr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51EC7E77"/>
    <w:multiLevelType w:val="hybridMultilevel"/>
    <w:tmpl w:val="FEEA252C"/>
    <w:lvl w:ilvl="0" w:tplc="448AE2C8">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B0B0092"/>
    <w:multiLevelType w:val="hybridMultilevel"/>
    <w:tmpl w:val="411E8E16"/>
    <w:lvl w:ilvl="0" w:tplc="448AE2C8">
      <w:numFmt w:val="bullet"/>
      <w:lvlText w:val="-"/>
      <w:lvlJc w:val="left"/>
      <w:pPr>
        <w:ind w:left="1287" w:hanging="360"/>
      </w:pPr>
      <w:rPr>
        <w:rFonts w:ascii="Calibri" w:eastAsia="Calibr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71866DBA"/>
    <w:multiLevelType w:val="hybridMultilevel"/>
    <w:tmpl w:val="19AE8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CD6A0C"/>
    <w:multiLevelType w:val="hybridMultilevel"/>
    <w:tmpl w:val="2116B43A"/>
    <w:lvl w:ilvl="0" w:tplc="448AE2C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74604A"/>
    <w:multiLevelType w:val="hybridMultilevel"/>
    <w:tmpl w:val="7F6A7B32"/>
    <w:lvl w:ilvl="0" w:tplc="448AE2C8">
      <w:numFmt w:val="bullet"/>
      <w:lvlText w:val="-"/>
      <w:lvlJc w:val="left"/>
      <w:pPr>
        <w:ind w:left="1287" w:hanging="360"/>
      </w:pPr>
      <w:rPr>
        <w:rFonts w:ascii="Calibri" w:eastAsia="Calibr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7"/>
  </w:num>
  <w:num w:numId="3">
    <w:abstractNumId w:val="8"/>
  </w:num>
  <w:num w:numId="4">
    <w:abstractNumId w:val="9"/>
  </w:num>
  <w:num w:numId="5">
    <w:abstractNumId w:val="3"/>
  </w:num>
  <w:num w:numId="6">
    <w:abstractNumId w:val="4"/>
  </w:num>
  <w:num w:numId="7">
    <w:abstractNumId w:val="5"/>
  </w:num>
  <w:num w:numId="8">
    <w:abstractNumId w:val="1"/>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41485"/>
    <w:rsid w:val="00014501"/>
    <w:rsid w:val="003F3B3A"/>
    <w:rsid w:val="004057D7"/>
    <w:rsid w:val="00454DDE"/>
    <w:rsid w:val="006B351D"/>
    <w:rsid w:val="00AD19CA"/>
    <w:rsid w:val="00B83CBC"/>
    <w:rsid w:val="00C25EE5"/>
    <w:rsid w:val="00C952EE"/>
    <w:rsid w:val="00D41485"/>
    <w:rsid w:val="00F376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50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485"/>
    <w:rPr>
      <w:lang w:val="id-ID"/>
    </w:rPr>
  </w:style>
  <w:style w:type="paragraph" w:styleId="Footer">
    <w:name w:val="footer"/>
    <w:basedOn w:val="Normal"/>
    <w:link w:val="FooterChar"/>
    <w:uiPriority w:val="99"/>
    <w:unhideWhenUsed/>
    <w:rsid w:val="00D41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485"/>
    <w:rPr>
      <w:lang w:val="id-ID"/>
    </w:rPr>
  </w:style>
  <w:style w:type="paragraph" w:styleId="ListParagraph">
    <w:name w:val="List Paragraph"/>
    <w:basedOn w:val="Normal"/>
    <w:uiPriority w:val="34"/>
    <w:qFormat/>
    <w:rsid w:val="003F3B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485"/>
    <w:rPr>
      <w:lang w:val="id-ID"/>
    </w:rPr>
  </w:style>
  <w:style w:type="paragraph" w:styleId="Footer">
    <w:name w:val="footer"/>
    <w:basedOn w:val="Normal"/>
    <w:link w:val="FooterChar"/>
    <w:uiPriority w:val="99"/>
    <w:unhideWhenUsed/>
    <w:rsid w:val="00D41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485"/>
    <w:rPr>
      <w:lang w:val="id-ID"/>
    </w:rPr>
  </w:style>
  <w:style w:type="paragraph" w:styleId="ListParagraph">
    <w:name w:val="List Paragraph"/>
    <w:basedOn w:val="Normal"/>
    <w:uiPriority w:val="34"/>
    <w:qFormat/>
    <w:rsid w:val="003F3B3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theeNz</cp:lastModifiedBy>
  <cp:revision>6</cp:revision>
  <cp:lastPrinted>2013-11-25T07:25:00Z</cp:lastPrinted>
  <dcterms:created xsi:type="dcterms:W3CDTF">2013-11-25T07:09:00Z</dcterms:created>
  <dcterms:modified xsi:type="dcterms:W3CDTF">2013-11-26T11:38:00Z</dcterms:modified>
</cp:coreProperties>
</file>